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41"/>
        <w:gridCol w:w="769"/>
        <w:gridCol w:w="459"/>
        <w:gridCol w:w="167"/>
        <w:gridCol w:w="499"/>
        <w:gridCol w:w="167"/>
        <w:gridCol w:w="836"/>
        <w:gridCol w:w="166"/>
        <w:gridCol w:w="446"/>
        <w:gridCol w:w="634"/>
        <w:gridCol w:w="919"/>
        <w:gridCol w:w="757"/>
        <w:gridCol w:w="785"/>
        <w:gridCol w:w="653"/>
        <w:gridCol w:w="1009"/>
        <w:gridCol w:w="686"/>
        <w:gridCol w:w="2907"/>
      </w:tblGrid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254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DIN 2014" w:cs="DIN 2014" w:hAnsi="DIN 2014" w:eastAsia="DIN 2014"/>
                <w:outline w:val="0"/>
                <w:color w:val="00b050"/>
                <w:sz w:val="32"/>
                <w:szCs w:val="32"/>
                <w:u w:color="00b050"/>
                <w:shd w:val="nil" w:color="auto" w:fill="auto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DIN 2014" w:hAnsi="DIN 2014" w:hint="default"/>
                <w:outline w:val="0"/>
                <w:color w:val="00b050"/>
                <w:sz w:val="32"/>
                <w:szCs w:val="32"/>
                <w:u w:color="00b050"/>
                <w:shd w:val="nil" w:color="auto" w:fill="auto"/>
                <w:rtl w:val="0"/>
                <w:lang w:val="en-US"/>
                <w14:textFill>
                  <w14:solidFill>
                    <w14:srgbClr w14:val="00B050"/>
                  </w14:solidFill>
                </w14:textFill>
              </w:rPr>
              <w:t>£</w:t>
            </w:r>
            <w:r>
              <w:rPr>
                <w:rFonts w:ascii="DIN 2014" w:hAnsi="DIN 2014"/>
                <w:outline w:val="0"/>
                <w:color w:val="00b050"/>
                <w:sz w:val="32"/>
                <w:szCs w:val="32"/>
                <w:u w:color="00b050"/>
                <w:shd w:val="nil" w:color="auto" w:fill="auto"/>
                <w:rtl w:val="0"/>
                <w:lang w:val="en-US"/>
                <w14:textFill>
                  <w14:solidFill>
                    <w14:srgbClr w14:val="00B050"/>
                  </w14:solidFill>
                </w14:textFill>
              </w:rPr>
              <w:t>2</w:t>
            </w:r>
            <w:r>
              <w:rPr>
                <w:rFonts w:ascii="DIN 2014" w:hAnsi="DIN 2014"/>
                <w:outline w:val="0"/>
                <w:color w:val="00b050"/>
                <w:sz w:val="32"/>
                <w:szCs w:val="32"/>
                <w:u w:color="00b050"/>
                <w:shd w:val="nil" w:color="auto" w:fill="auto"/>
                <w:rtl w:val="0"/>
                <w:lang w:val="en-US"/>
                <w14:textFill>
                  <w14:solidFill>
                    <w14:srgbClr w14:val="00B050"/>
                  </w14:solidFill>
                </w14:textFill>
              </w:rPr>
              <w:t>3</w:t>
            </w:r>
            <w:r>
              <w:rPr>
                <w:rFonts w:ascii="DIN 2014" w:hAnsi="DIN 2014"/>
                <w:outline w:val="0"/>
                <w:color w:val="00b050"/>
                <w:sz w:val="32"/>
                <w:szCs w:val="32"/>
                <w:u w:color="00b050"/>
                <w:shd w:val="nil" w:color="auto" w:fill="auto"/>
                <w:rtl w:val="0"/>
                <w:lang w:val="en-US"/>
                <w14:textFill>
                  <w14:solidFill>
                    <w14:srgbClr w14:val="00B050"/>
                  </w14:solidFill>
                </w14:textFill>
              </w:rPr>
              <w:t>.95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DIN 2014" w:hAnsi="DIN 2014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en-US"/>
                <w14:textFill>
                  <w14:solidFill>
                    <w14:srgbClr w14:val="00B050"/>
                  </w14:solidFill>
                </w14:textFill>
              </w:rPr>
              <w:t>Trattoria 51 Party Menu</w:t>
            </w:r>
          </w:p>
        </w:tc>
        <w:tc>
          <w:tcPr>
            <w:tcW w:type="dxa" w:w="7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95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Name </w:t>
            </w:r>
          </w:p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Lasagne</w:t>
            </w:r>
          </w:p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Penne</w:t>
            </w:r>
          </w:p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Risotto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Porchetta</w:t>
            </w:r>
          </w:p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Tuna Salad</w:t>
            </w:r>
          </w:p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Pizza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</w:rPr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Desserts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DIN Condensed Bold" w:cs="DIN Condensed Bold" w:hAnsi="DIN Condensed Bold" w:eastAsia="DIN Condensed Bold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DIN Condensed Bold" w:hAnsi="DIN Condensed Bold" w:hint="default"/>
                <w:sz w:val="20"/>
                <w:szCs w:val="20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5 extra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Condensed Bold" w:hAnsi="DIN Condensed Bold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&gt;&gt;&gt;&gt;</w:t>
            </w:r>
          </w:p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Brownie</w:t>
            </w:r>
          </w:p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Tiramisu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Posset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Cheesecake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Mixed Ice Cream</w:t>
            </w:r>
          </w:p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Special Requests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DIN Condensed Bold" w:hAnsi="DIN Condensed Bold"/>
                <w:sz w:val="20"/>
                <w:szCs w:val="20"/>
                <w:shd w:val="nil" w:color="auto" w:fill="auto"/>
                <w:rtl w:val="0"/>
                <w:lang w:val="en-US"/>
              </w:rPr>
              <w:t>Totals</w:t>
            </w:r>
          </w:p>
        </w:tc>
        <w:tc>
          <w:tcPr>
            <w:tcW w:type="dxa" w:w="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b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2014">
    <w:charset w:val="00"/>
    <w:family w:val="roman"/>
    <w:pitch w:val="default"/>
  </w:font>
  <w:font w:name="DIN Condensed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